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F2" w:rsidRDefault="00DE53F2" w:rsidP="00DE53F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DE53F2" w:rsidRDefault="00BA2CB3" w:rsidP="00DE53F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DE53F2" w:rsidRDefault="00DE53F2" w:rsidP="00DE53F2">
      <w:pPr>
        <w:jc w:val="center"/>
        <w:rPr>
          <w:rFonts w:ascii="Arial" w:hAnsi="Arial" w:cs="Arial"/>
          <w:b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61"/>
        <w:gridCol w:w="6079"/>
      </w:tblGrid>
      <w:tr w:rsidR="00DE53F2" w:rsidTr="0083660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3F2" w:rsidRDefault="00DE53F2" w:rsidP="00C23688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16.1-7WF-B/C2</w:t>
            </w:r>
            <w:r w:rsidR="00C23688">
              <w:rPr>
                <w:rFonts w:ascii="Arial" w:hAnsi="Arial" w:cs="Arial"/>
                <w:i/>
                <w:color w:val="auto"/>
                <w:sz w:val="20"/>
                <w:szCs w:val="20"/>
              </w:rPr>
              <w:t>7</w:t>
            </w:r>
            <w:bookmarkStart w:id="0" w:name="_GoBack"/>
            <w:bookmarkEnd w:id="0"/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TiMP</w:t>
            </w:r>
          </w:p>
        </w:tc>
      </w:tr>
      <w:tr w:rsidR="00DE53F2" w:rsidTr="0083660D">
        <w:trPr>
          <w:cantSplit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Teoria i metodyka pływania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swimming</w:t>
            </w:r>
          </w:p>
        </w:tc>
      </w:tr>
      <w:tr w:rsidR="00DE53F2" w:rsidTr="0083660D">
        <w:trPr>
          <w:cantSplit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50101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DE53F2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Tomasz Winiarczyk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Tomasz Winiarczyk</w:t>
            </w:r>
            <w:r w:rsidR="00013D17">
              <w:rPr>
                <w:rFonts w:ascii="Arial" w:hAnsi="Arial" w:cs="Arial"/>
                <w:i/>
                <w:color w:val="auto"/>
                <w:sz w:val="18"/>
                <w:szCs w:val="18"/>
              </w:rPr>
              <w:t>, mgr Justyna Kołodziejska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tomasz.winiarczyk@ujk.edu.pl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5080"/>
      </w:tblGrid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DE53F2" w:rsidTr="0083660D">
        <w:trPr>
          <w:trHeight w:val="278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Umiejętność przepłynięcia 50 metrów dowolnym stylem  pływackim, Podstawy metodyki w-f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1019"/>
              <w:gridCol w:w="1276"/>
              <w:gridCol w:w="1568"/>
            </w:tblGrid>
            <w:tr w:rsidR="00DE53F2" w:rsidTr="00BA2CB3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BA2CB3" w:rsidTr="00BA2CB3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CB3" w:rsidRDefault="00BA2CB3" w:rsidP="00DE53F2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W- 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CB3" w:rsidRDefault="00BA2CB3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wykłady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2CB3" w:rsidRDefault="00BA2CB3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CB3" w:rsidRDefault="00BA2CB3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5h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CB3" w:rsidRDefault="00BA2CB3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5 h</w:t>
                  </w:r>
                </w:p>
              </w:tc>
            </w:tr>
            <w:tr w:rsidR="00DE53F2" w:rsidTr="00BA2CB3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F2" w:rsidRDefault="00BA2CB3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55</w:t>
                  </w:r>
                  <w:r w:rsidR="00DE53F2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DE53F2" w:rsidRDefault="00DE53F2" w:rsidP="00DE53F2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F2" w:rsidRDefault="00BA2CB3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35</w:t>
                  </w:r>
                  <w:r w:rsidR="00DE53F2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DE53F2" w:rsidRPr="00DE53F2" w:rsidRDefault="00DE53F2" w:rsidP="0083660D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2"/>
                <w:szCs w:val="2"/>
              </w:rPr>
            </w:pP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na pływalni</w:t>
            </w: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Ocena z zaliczeniem</w:t>
            </w: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Instruktaż, pokaz z objaśnieniem, dyskusja</w:t>
            </w:r>
          </w:p>
        </w:tc>
      </w:tr>
      <w:tr w:rsidR="00DE53F2" w:rsidTr="0083660D">
        <w:trPr>
          <w:cantSplit/>
          <w:trHeight w:val="3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spacing w:before="12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Bartkowiak E. Pływanie sportowe. Uczenie się i nauczanie pływania. Technologia treningu. COS. Warszawa 1999</w:t>
            </w:r>
          </w:p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Karpiński R. Ratownictwo wodne – podręcznik dla studentów i ratowników wodnych. AWF Katowice. Katowice 2005</w:t>
            </w:r>
          </w:p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Laughlin T.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Kraul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metodą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Total Immersion.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Wyd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Buk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Rower.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Zielonka 2006</w:t>
            </w:r>
          </w:p>
        </w:tc>
      </w:tr>
      <w:tr w:rsidR="00DE53F2" w:rsidTr="0083660D">
        <w:trPr>
          <w:cantSplit/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Dybińska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E., Wójcicki A. Wskazówki metodyczne do nauczania pływania. AWF Kraków. Kraków 2002</w:t>
            </w:r>
          </w:p>
          <w:p w:rsidR="00DE53F2" w:rsidRDefault="00DE53F2" w:rsidP="00DE53F2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Karpiński R. Pływanie. AWF Katowice. Katowice 2000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7"/>
              </w:numPr>
              <w:tabs>
                <w:tab w:val="left" w:pos="110"/>
                <w:tab w:val="left" w:pos="502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Rakowski M. Sportowy trening pływacki. Londyn 2014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E53F2" w:rsidTr="00DE53F2">
        <w:trPr>
          <w:trHeight w:val="2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3F2" w:rsidRDefault="00DE53F2" w:rsidP="00DE53F2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>Cele przedmiotu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C1–W Przekazanie wiedzy umożliwiającej studentowi realizację postawionych celów w procesie dydaktycznym oraz prawidłowe planowanie nauczania pływania wśród dzieci i młodzieży szkolnej. 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C2–U Przygotowanie do prowadzenia zajęć praktycznych obejmujących swym zakresem prawidłowo wykonaną demonstrację nauczanej techniki oraz organizację  gier i zabaw stosowanych w procesie nauczania.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C3–K Kształtowanie postawy zdrowego stylu życia. Wyjaśnianie wpływu aktywności fizycznej na organizm ludzki.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lastRenderedPageBreak/>
              <w:t xml:space="preserve">Wykorzystanie umiejętności pływackich i pedagogicznych studenta w zakresie nauczania pływania powinno zachęcać uczniów do udziału w organizacji oraz uczestnictwie w szkolnych zawodach pływackich.   </w:t>
            </w:r>
          </w:p>
        </w:tc>
      </w:tr>
      <w:tr w:rsidR="00DE53F2" w:rsidTr="0083660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Wprowadzenie do problematyki nauczania pływania.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Wstępna adaptacja do środowiska wodnego: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podstawowe czynności ruchowe w środowisku wodnym,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zanurzanie twarzy, otwieranie oczu i orientacja pod powierzchnią wody,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opanowanie specyficznego oddychania w środowisku wodnym,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z wyporem wody,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opanowanie leżenia na piersiach i grzbiecie,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zabawy i gry ruchowe w wodzie.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Metodyka nauczania kraula na grzbiecie: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kraula na grzbiecie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nauka pracy ramion do kraula na grzbiecie 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koordynacja pracy ramion i nóg 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 i nawrót w kraulu na grzbiecie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techniki sportowej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kraula na piersiach: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kraula na piersiach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oddechu oraz pracy ramion do kraula na piersiach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pracy ramion, nóg oraz oddychania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start i nawrót w kraulu na piersiach 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techniki sportowej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stylu klasycznego: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stylu klasycznego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ramion oraz oddychania podczas pływania stylem klasycznym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pracy ramion, nóg oraz oddychania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starty i nawroty w stylu klasycznym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technika sportowa – doskonalenie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stylu motylkowego (delfin):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stylu motylkowego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ramion oraz oddychania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w pracy ramion, nóg oraz oddychaniu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starty i nawroty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 Nauczanie elementów ratownictwa: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nauczanie holowania tonącego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nauczanie uwalniania się od chwytów tonącego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doskonalenie nurkowania w dal i w głąb.</w:t>
            </w:r>
          </w:p>
        </w:tc>
      </w:tr>
      <w:tr w:rsidR="00DE53F2" w:rsidTr="00DE53F2">
        <w:trPr>
          <w:cantSplit/>
          <w:trHeight w:val="2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  <w:p w:rsidR="00DE53F2" w:rsidRDefault="00DE53F2" w:rsidP="0083660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64"/>
        <w:gridCol w:w="1257"/>
        <w:gridCol w:w="1134"/>
        <w:gridCol w:w="992"/>
      </w:tblGrid>
      <w:tr w:rsidR="00DE53F2" w:rsidTr="0083660D">
        <w:trPr>
          <w:cantSplit/>
          <w:trHeight w:val="679"/>
        </w:trPr>
        <w:tc>
          <w:tcPr>
            <w:tcW w:w="851" w:type="dxa"/>
            <w:textDirection w:val="btLr"/>
            <w:vAlign w:val="center"/>
          </w:tcPr>
          <w:p w:rsidR="00DE53F2" w:rsidRDefault="00DE53F2" w:rsidP="0083660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kierunku</w:t>
            </w:r>
          </w:p>
        </w:tc>
        <w:tc>
          <w:tcPr>
            <w:tcW w:w="992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DE53F2" w:rsidTr="0083660D">
        <w:trPr>
          <w:trHeight w:val="727"/>
        </w:trPr>
        <w:tc>
          <w:tcPr>
            <w:tcW w:w="851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64" w:type="dxa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wiedzę merytoryczną z zakresu techniki i metodyki nauczania pływania niezbędną do prowadzenia zajęć wychowania fizycznego, zna fachową terminologię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_W22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Posiada podstawowe umiejętności techniczne i taktyczne oraz ruchowe w zakresie sportów indywidualnych,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dające możliwość prawidłowej demonstracji,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_U02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64" w:type="dxa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Potrafi przeprowadzić zajęcia ruchowe lekcji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z pływania o różnej specyfice i tematyce,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_U13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umiejętności w zakresie wykonania, demonstrowania, asekuracji podstawowych ćwiczeń w pływaniu,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_U16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Wykazuje dbałość o bezpieczeństwo osób uczestniczących w zajęciach pływania  Jest świadomy odpowiedzialności prawnej w swojej działalności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lastRenderedPageBreak/>
              <w:t>zawodowej, realizuje zadania w sposób zapewniający bezpieczeństwo własne i otoczenia.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lastRenderedPageBreak/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_K06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</w:tbl>
    <w:p w:rsidR="00DE53F2" w:rsidRDefault="00DE53F2" w:rsidP="00DE53F2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DE53F2" w:rsidTr="0083660D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DE53F2" w:rsidRDefault="00DE53F2" w:rsidP="0083660D">
            <w:pPr>
              <w:ind w:left="7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E53F2" w:rsidTr="0083660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E53F2" w:rsidTr="0083660D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od 50%   przyswojonego zrealizowanego materiału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60%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przyswojonego zrealizowanego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70%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80%</w:t>
            </w:r>
          </w:p>
          <w:p w:rsidR="00DE53F2" w:rsidRDefault="00DE53F2" w:rsidP="0083660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90%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</w:tr>
    </w:tbl>
    <w:p w:rsidR="00DE53F2" w:rsidRDefault="00DE53F2" w:rsidP="00DE53F2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DE53F2" w:rsidTr="0083660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DE53F2" w:rsidRDefault="00DE53F2" w:rsidP="0083660D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DE53F2" w:rsidTr="0083660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 praktyczny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lekcji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DE53F2" w:rsidTr="0083660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color w:val="auto"/>
          <w:sz w:val="16"/>
          <w:szCs w:val="16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1918"/>
        <w:gridCol w:w="1493"/>
      </w:tblGrid>
      <w:tr w:rsidR="00DE53F2" w:rsidTr="0083660D">
        <w:trPr>
          <w:cantSplit/>
        </w:trPr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E53F2" w:rsidTr="0083660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3F2" w:rsidRDefault="00BA2CB3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BA2CB3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BA2CB3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BA2CB3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BA2CB3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35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hasła do Wikipedii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DE53F2" w:rsidRDefault="00DE53F2" w:rsidP="00DE53F2">
      <w:pPr>
        <w:rPr>
          <w:rFonts w:ascii="Arial" w:hAnsi="Arial" w:cs="Arial"/>
          <w:color w:val="auto"/>
        </w:rPr>
      </w:pPr>
    </w:p>
    <w:p w:rsidR="00DE53F2" w:rsidRDefault="00DE53F2" w:rsidP="00DE53F2">
      <w:pPr>
        <w:rPr>
          <w:rFonts w:ascii="Arial" w:hAnsi="Arial" w:cs="Arial"/>
          <w:color w:val="auto"/>
        </w:rPr>
      </w:pPr>
    </w:p>
    <w:p w:rsidR="00C810C8" w:rsidRDefault="00C810C8" w:rsidP="00DE53F2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545"/>
    <w:multiLevelType w:val="hybridMultilevel"/>
    <w:tmpl w:val="C4626DC0"/>
    <w:lvl w:ilvl="0" w:tplc="429A622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46D5B"/>
    <w:multiLevelType w:val="hybridMultilevel"/>
    <w:tmpl w:val="CE762C8C"/>
    <w:lvl w:ilvl="0" w:tplc="588A1E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F6FA0"/>
    <w:multiLevelType w:val="multilevel"/>
    <w:tmpl w:val="1E0CF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3B074463"/>
    <w:multiLevelType w:val="hybridMultilevel"/>
    <w:tmpl w:val="67D60116"/>
    <w:lvl w:ilvl="0" w:tplc="0415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>
    <w:nsid w:val="4FDF6D01"/>
    <w:multiLevelType w:val="hybridMultilevel"/>
    <w:tmpl w:val="E26605FA"/>
    <w:lvl w:ilvl="0" w:tplc="04150005">
      <w:start w:val="1"/>
      <w:numFmt w:val="bullet"/>
      <w:lvlText w:val=""/>
      <w:lvlJc w:val="left"/>
      <w:pPr>
        <w:tabs>
          <w:tab w:val="num" w:pos="16470"/>
        </w:tabs>
        <w:ind w:left="16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56485252"/>
    <w:multiLevelType w:val="hybridMultilevel"/>
    <w:tmpl w:val="992A4D40"/>
    <w:lvl w:ilvl="0" w:tplc="EE2CA3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931C5"/>
    <w:multiLevelType w:val="hybridMultilevel"/>
    <w:tmpl w:val="A8C2B1F2"/>
    <w:lvl w:ilvl="0" w:tplc="429A622E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429A622E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  <w:color w:val="auto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7">
    <w:nsid w:val="6E2D05C7"/>
    <w:multiLevelType w:val="hybridMultilevel"/>
    <w:tmpl w:val="D6680D86"/>
    <w:lvl w:ilvl="0" w:tplc="429A622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A6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F2"/>
    <w:rsid w:val="00013D17"/>
    <w:rsid w:val="00155A5C"/>
    <w:rsid w:val="00BA2CB3"/>
    <w:rsid w:val="00C23688"/>
    <w:rsid w:val="00C810C8"/>
    <w:rsid w:val="00D50101"/>
    <w:rsid w:val="00DE53F2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F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E53F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E53F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DE5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F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E53F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E53F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DE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cp:lastPrinted>2015-11-03T12:05:00Z</cp:lastPrinted>
  <dcterms:created xsi:type="dcterms:W3CDTF">2016-11-07T14:01:00Z</dcterms:created>
  <dcterms:modified xsi:type="dcterms:W3CDTF">2016-11-07T14:02:00Z</dcterms:modified>
</cp:coreProperties>
</file>